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DDE" w:rsidRDefault="002A0DDE" w:rsidP="002A0DDE">
      <w:pPr>
        <w:spacing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A0DDE" w:rsidRDefault="002A0DDE" w:rsidP="002A0DDE">
      <w:pPr>
        <w:spacing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A0DDE" w:rsidRDefault="002A0DDE" w:rsidP="002A0DDE">
      <w:pPr>
        <w:spacing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A0DDE" w:rsidRDefault="002A0DDE" w:rsidP="002A0DDE">
      <w:pPr>
        <w:spacing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A0DDE" w:rsidRDefault="002A0DDE" w:rsidP="002A0DDE">
      <w:pPr>
        <w:spacing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A0DDE" w:rsidRDefault="002A0DDE" w:rsidP="002A0DDE">
      <w:pPr>
        <w:spacing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A0DDE" w:rsidRDefault="002A0DDE" w:rsidP="002A0DDE">
      <w:pPr>
        <w:spacing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A0DDE" w:rsidRDefault="002A0DDE" w:rsidP="002A0DDE">
      <w:pPr>
        <w:spacing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E61FB" w:rsidRDefault="00B060E3" w:rsidP="002A0DDE">
      <w:pPr>
        <w:spacing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Models of Generalist Social Work Practice</w:t>
      </w:r>
    </w:p>
    <w:p w:rsidR="00E461DD" w:rsidRDefault="00B060E3" w:rsidP="002A0DDE">
      <w:pPr>
        <w:spacing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:rsidR="00E461DD" w:rsidRDefault="00B060E3" w:rsidP="002A0DDE">
      <w:pPr>
        <w:spacing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Institutional Affiliation</w:t>
      </w:r>
    </w:p>
    <w:p w:rsidR="00E461DD" w:rsidRDefault="00B060E3" w:rsidP="0059247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5F38B1" w:rsidRPr="00592475" w:rsidRDefault="0012678F" w:rsidP="0012678F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Generalist practices provide social workers with models of solving human problems. This paper will explain the concept of Johnson/Yanca model and planning change model. Johnson/</w:t>
      </w:r>
      <w:r w:rsidR="00B060E3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Yanca model </w:t>
      </w:r>
      <w:r w:rsidR="006C7EFF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a problem-solving approach that uses 5 main concepts namely assessment, the person in the environment, </w:t>
      </w:r>
      <w:r w:rsidR="00E53D78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relationship,</w:t>
      </w:r>
      <w:r w:rsidR="002A30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process, and intervention to solve human problem.</w:t>
      </w:r>
      <w:r w:rsidR="00E53D78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76E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Johnson and </w:t>
      </w:r>
      <w:bookmarkStart w:id="0" w:name="_GoBack"/>
      <w:bookmarkEnd w:id="0"/>
      <w:r w:rsidR="00B060E3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Yanca use ecosystem and client-centered empowerment to develop a model for working with diverse populations. The model emphasizes that the social worker and client should plan together for intervention throughout the</w:t>
      </w:r>
      <w:r w:rsidR="002A30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problem-solving</w:t>
      </w:r>
      <w:r w:rsidR="00B060E3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process.</w:t>
      </w:r>
    </w:p>
    <w:p w:rsidR="00833130" w:rsidRPr="00592475" w:rsidRDefault="00B060E3" w:rsidP="0059247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social work generalist uses a wide range of prevention and intervention methods when working with families, groups, individuals, and communities to promote human and social well-being (Johnson &amp; Yanca, 2010</w:t>
      </w:r>
      <w:r w:rsidR="007E3734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E53D78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Moreover, social work practice requires a combination of creative knowledge, skills, and value when solving the client's problem</w:t>
      </w:r>
      <w:r w:rsidR="005F38B1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8005B2" w:rsidRPr="00592475" w:rsidRDefault="00B060E3" w:rsidP="0059247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planned change model focuses on the development and implementation of a plan to improve or change the client's wellbeing or situation. The model</w:t>
      </w: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was introduced by Helen Perlman in 1957.</w:t>
      </w:r>
      <w:r w:rsidR="00C44F3C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</w:t>
      </w:r>
      <w:r w:rsidR="00705C97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planned change</w:t>
      </w:r>
      <w:r w:rsidR="00C44F3C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model is divided into 7 step process namely </w:t>
      </w:r>
      <w:r w:rsidR="00437F31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engagement,</w:t>
      </w:r>
      <w:r w:rsidR="00C44F3C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assessment, </w:t>
      </w:r>
      <w:r w:rsidR="00437F31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planning,</w:t>
      </w:r>
      <w:r w:rsidR="00C44F3C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37F31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implementation,</w:t>
      </w:r>
      <w:r w:rsidR="00C44F3C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37F31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evaluation,</w:t>
      </w:r>
      <w:r w:rsidR="00C44F3C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termination, and follow-up. </w:t>
      </w:r>
    </w:p>
    <w:p w:rsidR="004B1592" w:rsidRPr="00592475" w:rsidRDefault="00B060E3" w:rsidP="0059247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engagement phase of this model is marked by an </w:t>
      </w: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interaction between the social worker and client. The social</w:t>
      </w:r>
      <w:r w:rsidR="00FD7942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worker</w:t>
      </w: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should show active listening skills and maintain eye contact with the clients. </w:t>
      </w:r>
      <w:r w:rsidR="00682D6C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assessment phase involves gathering information</w:t>
      </w:r>
      <w:r w:rsidR="009B2154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identifying the client's needs</w:t>
      </w:r>
      <w:r w:rsidR="00682D6C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and analysis of </w:t>
      </w:r>
      <w:r w:rsidR="009B2154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clients’ </w:t>
      </w:r>
      <w:r w:rsidR="00682D6C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strength</w:t>
      </w:r>
      <w:r w:rsidR="00CB74AF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B6FF9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9B2154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Johnson &amp; Yanca, 2010). The planning </w:t>
      </w:r>
      <w:r w:rsidR="006601F7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phases involve</w:t>
      </w:r>
      <w:r w:rsidR="009B2154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developing </w:t>
      </w:r>
      <w:r w:rsidR="009B6FF9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plan for what needs to be done to address the client's problem.</w:t>
      </w:r>
      <w:r w:rsidR="006601F7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social worker and the clients must identify the strengths and resources collected from the assessment phase</w:t>
      </w:r>
      <w:r w:rsidR="006D261E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6D261E" w:rsidRPr="00592475" w:rsidRDefault="00B060E3" w:rsidP="0059247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The implementation involves executing the plan to address the client’s </w:t>
      </w:r>
      <w:r w:rsidR="00D15458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problem. The social worker and clients are expected to work on the tasks identified during the planning </w:t>
      </w:r>
      <w:r w:rsidR="004A160F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phase. During the evaluation phases, the social worker should evaluate the progress of the plan and review goals and objectives.</w:t>
      </w:r>
      <w:r w:rsidR="00236834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Last, the follow-up phase involving reaching out to the clients to ensure they are following their goals and enquire about their well-being. </w:t>
      </w:r>
    </w:p>
    <w:p w:rsidR="00855361" w:rsidRPr="00592475" w:rsidRDefault="00B060E3" w:rsidP="0059247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There are various similarities between the two models; </w:t>
      </w:r>
      <w:r w:rsidR="00DC3132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start with</w:t>
      </w: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both</w:t>
      </w:r>
      <w:r w:rsidR="00DB08D3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307CD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models</w:t>
      </w:r>
      <w:r w:rsidR="00DB08D3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E566B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promote</w:t>
      </w:r>
      <w:r w:rsidR="00DB08D3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human and social </w:t>
      </w:r>
      <w:r w:rsidR="00CE566B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well-being</w:t>
      </w:r>
      <w:r w:rsidR="007A0104" w:rsidRPr="007A01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A01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(Langer &amp; Lietz,</w:t>
      </w:r>
      <w:r w:rsidR="007A0104" w:rsidRPr="00101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2014</w:t>
      </w:r>
      <w:r w:rsidR="007A0104" w:rsidRPr="00101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 </w:t>
      </w:r>
      <w:r w:rsidR="00006B56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307CD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Johnson and Yanca model </w:t>
      </w:r>
      <w:r w:rsidR="004015F5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uses a wide range of </w:t>
      </w:r>
      <w:r w:rsidR="009F745E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intervention and prevention mechanisms to solve human </w:t>
      </w:r>
      <w:r w:rsidR="00443B23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problems, on the hand-planned change model uses a seven-step process to address client's issues.</w:t>
      </w:r>
      <w:r w:rsidR="003616E3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DB08D3" w:rsidRPr="00592475" w:rsidRDefault="00B060E3" w:rsidP="0059247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Second</w:t>
      </w:r>
      <w:r w:rsidR="00705C72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3616E3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both models </w:t>
      </w:r>
      <w:r w:rsidR="00705C72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emphasize the importance of analyzing the client's needs and strengths before formulating the problem-solving plan. </w:t>
      </w:r>
      <w:r w:rsidR="00B96E02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ensures the social worker and the clients have a better understanding of the underlying </w:t>
      </w: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problem. </w:t>
      </w:r>
      <w:r w:rsidR="00064EDF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Lastly,</w:t>
      </w: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both models </w:t>
      </w:r>
      <w:r w:rsidR="003277AB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work with diverse populations. </w:t>
      </w:r>
      <w:r w:rsidR="00064EDF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1D0A81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Johnson and Yanca model is designed for solving problems at the individual and societal level. Similarly, the planned </w:t>
      </w:r>
      <w:r w:rsidR="006460E7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change </w:t>
      </w:r>
      <w:r w:rsidR="00855361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model focuses</w:t>
      </w:r>
      <w:r w:rsidR="006460E7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improving the welfare of the clients at the individual and community levels. </w:t>
      </w:r>
    </w:p>
    <w:p w:rsidR="00855361" w:rsidRPr="00592475" w:rsidRDefault="00B060E3" w:rsidP="0059247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main difference between </w:t>
      </w:r>
      <w:r w:rsidR="00321D8C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two models is that </w:t>
      </w: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Johnson and Yanca model</w:t>
      </w:r>
      <w:r w:rsidR="00321D8C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a problem-solving approach whereas </w:t>
      </w: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planned change model is </w:t>
      </w:r>
      <w:r w:rsidR="00321D8C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change-focused approach. Social </w:t>
      </w:r>
      <w:r w:rsidR="006E1A2A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worker using the Johnson and Yanca model focuses on solving</w:t>
      </w:r>
      <w:r w:rsidR="003B37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issues</w:t>
      </w:r>
      <w:r w:rsidR="006E1A2A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affecting </w:t>
      </w:r>
      <w:r w:rsidR="00710B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6E1A2A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society. For example, </w:t>
      </w:r>
      <w:r w:rsidR="00CE4A71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social </w:t>
      </w:r>
      <w:r w:rsidR="00C67025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worker can</w:t>
      </w:r>
      <w:r w:rsidR="00CE4A71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encourage the federal government to provide ho</w:t>
      </w:r>
      <w:r w:rsidR="00C67025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useholds with clean</w:t>
      </w:r>
      <w:r w:rsidR="008834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water</w:t>
      </w:r>
      <w:r w:rsidR="00C67025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drinking. On the other hand, social workers using the planned change model focus on bringing change in the </w:t>
      </w:r>
      <w:r w:rsidR="00374EA0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society.</w:t>
      </w:r>
    </w:p>
    <w:p w:rsidR="00CE566B" w:rsidRPr="00592475" w:rsidRDefault="00B060E3" w:rsidP="0059247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Johnson and Yanca's </w:t>
      </w:r>
      <w:r w:rsidR="003347D2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model </w:t>
      </w: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emphasizes on the importance of </w:t>
      </w:r>
      <w:r w:rsidR="005D232D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culturally diverse families</w:t>
      </w:r>
      <w:r w:rsidR="007C0162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3347D2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According to Johnson and Yanca (2010), social workers </w:t>
      </w:r>
      <w:r w:rsidR="000A6333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must </w:t>
      </w:r>
      <w:r w:rsidR="003347D2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respect and value the ethnicity and culture of the clients. Diversity competence is a vital asp</w:t>
      </w:r>
      <w:r w:rsidR="000B64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ect of successful social worker</w:t>
      </w:r>
      <w:r w:rsidR="00DA57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because</w:t>
      </w:r>
      <w:r w:rsidR="003347D2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majority of clients are the vu</w:t>
      </w:r>
      <w:r w:rsidR="00A275BE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lnerable members of the society facing oppression and discrimination.</w:t>
      </w:r>
    </w:p>
    <w:p w:rsidR="00F20172" w:rsidRPr="00592475" w:rsidRDefault="00B060E3" w:rsidP="0059247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social worker would perform the following activities using the Johnson and Yanca model. To start with, the e</w:t>
      </w:r>
      <w:r w:rsidR="002B2B32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stablishment of healthcare facilities to provide </w:t>
      </w:r>
      <w:r w:rsidR="00095201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healthcare </w:t>
      </w:r>
      <w:r w:rsidR="002B2B32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services to uninsured and low-income families.</w:t>
      </w:r>
      <w:r w:rsidR="00431E8C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E40EE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Moreover</w:t>
      </w:r>
      <w:r w:rsidR="00A81C11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3E40EE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social worker</w:t>
      </w:r>
      <w:r w:rsidR="00A81C11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working at the community level can encourage the government to alter</w:t>
      </w:r>
      <w:r w:rsidR="00C31933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81C11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economic policies to serve the</w:t>
      </w:r>
      <w:r w:rsidR="00C31933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81C11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interest of the </w:t>
      </w:r>
      <w:r w:rsidR="00C31933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vulnerable </w:t>
      </w:r>
      <w:r w:rsidR="00C874B9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members of society.</w:t>
      </w:r>
      <w:r w:rsidR="00493FDB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Social worker should understand the inequalities in society and always advocate for the well-being of the vulnerable </w:t>
      </w:r>
      <w:r w:rsidR="00592475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population. </w:t>
      </w:r>
      <w:r w:rsidR="007C01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Using the planned change model,</w:t>
      </w:r>
      <w:r w:rsidR="007C01B7" w:rsidRPr="007C01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C01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7C01B7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social worker would perform the following </w:t>
      </w:r>
      <w:r w:rsidR="007C01B7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activities</w:t>
      </w:r>
      <w:r w:rsidR="007C01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  <w:r w:rsidR="00C93240"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help</w:t>
      </w: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 organization ac</w:t>
      </w:r>
      <w:r w:rsidR="00FE6E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hieve a set </w:t>
      </w:r>
      <w:r w:rsidR="007C01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financial goal or instill</w:t>
      </w:r>
      <w:r w:rsidR="006014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change at the workplace.</w:t>
      </w:r>
    </w:p>
    <w:p w:rsidR="00A81C11" w:rsidRPr="00592475" w:rsidRDefault="00A81C11" w:rsidP="00592475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005B2" w:rsidRPr="00592475" w:rsidRDefault="008005B2" w:rsidP="00592475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B0BDA" w:rsidRPr="00592475" w:rsidRDefault="005B0BDA" w:rsidP="00592475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B0BDA" w:rsidRPr="00592475" w:rsidRDefault="005B0BDA" w:rsidP="00592475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B56B5" w:rsidRPr="00592475" w:rsidRDefault="001B56B5" w:rsidP="00592475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34B25" w:rsidRPr="00592475" w:rsidRDefault="00B060E3" w:rsidP="00592475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634B25" w:rsidRPr="00592475" w:rsidRDefault="00B060E3" w:rsidP="0059247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24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E55062" w:rsidRPr="001015F3" w:rsidRDefault="00B060E3" w:rsidP="001015F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015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Johnson, L. C., &amp; Yanca, S. J. (2010). </w:t>
      </w:r>
      <w:r w:rsidRPr="001015F3">
        <w:rPr>
          <w:rStyle w:val="Emphasis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Social work practice: </w:t>
      </w:r>
      <w:r w:rsidR="00634B25" w:rsidRPr="001015F3">
        <w:rPr>
          <w:rStyle w:val="Emphasis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Generalists approach</w:t>
      </w:r>
      <w:r w:rsidRPr="001015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(10th </w:t>
      </w:r>
      <w:r w:rsidR="00634B25" w:rsidRPr="001015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</w:t>
      </w:r>
      <w:r w:rsidRPr="001015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.). Boston, MA: Allyn &amp; Bacon.</w:t>
      </w:r>
    </w:p>
    <w:p w:rsidR="001015F3" w:rsidRPr="001015F3" w:rsidRDefault="00B060E3" w:rsidP="001015F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01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Langer, C. L., &amp; Lietz, C. (2014). </w:t>
      </w:r>
      <w:r w:rsidRPr="001015F3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Applying theory to generalist social work </w:t>
      </w:r>
      <w:r w:rsidRPr="001015F3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practice</w:t>
      </w:r>
      <w:r w:rsidRPr="00101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John Wiley &amp; Sons.</w:t>
      </w:r>
    </w:p>
    <w:sectPr w:rsidR="001015F3" w:rsidRPr="001015F3" w:rsidSect="00D647B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0E3" w:rsidRDefault="00B060E3">
      <w:pPr>
        <w:spacing w:after="0" w:line="240" w:lineRule="auto"/>
      </w:pPr>
      <w:r>
        <w:separator/>
      </w:r>
    </w:p>
  </w:endnote>
  <w:endnote w:type="continuationSeparator" w:id="0">
    <w:p w:rsidR="00B060E3" w:rsidRDefault="00B06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0E3" w:rsidRDefault="00B060E3">
      <w:pPr>
        <w:spacing w:after="0" w:line="240" w:lineRule="auto"/>
      </w:pPr>
      <w:r>
        <w:separator/>
      </w:r>
    </w:p>
  </w:footnote>
  <w:footnote w:type="continuationSeparator" w:id="0">
    <w:p w:rsidR="00B060E3" w:rsidRDefault="00B06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55563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647BF" w:rsidRPr="00D647BF" w:rsidRDefault="00B060E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D647BF">
          <w:rPr>
            <w:rFonts w:ascii="Times New Roman" w:hAnsi="Times New Roman" w:cs="Times New Roman"/>
            <w:sz w:val="24"/>
            <w:szCs w:val="24"/>
          </w:rPr>
          <w:t>MODELS OF GENERALIST SOCIAL WORK PRACTI</w:t>
        </w:r>
        <w:r w:rsidR="00BE61FB">
          <w:rPr>
            <w:rFonts w:ascii="Times New Roman" w:hAnsi="Times New Roman" w:cs="Times New Roman"/>
            <w:sz w:val="24"/>
            <w:szCs w:val="24"/>
          </w:rPr>
          <w:t>C</w:t>
        </w:r>
        <w:r w:rsidRPr="00D647BF">
          <w:rPr>
            <w:rFonts w:ascii="Times New Roman" w:hAnsi="Times New Roman" w:cs="Times New Roman"/>
            <w:sz w:val="24"/>
            <w:szCs w:val="24"/>
          </w:rPr>
          <w:t xml:space="preserve">E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</w:t>
        </w:r>
        <w:r w:rsidR="00E461D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D647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47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647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6EC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647B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647BF" w:rsidRDefault="00D647B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7BF" w:rsidRPr="00D647BF" w:rsidRDefault="00B060E3">
    <w:pPr>
      <w:pStyle w:val="Header"/>
      <w:rPr>
        <w:rFonts w:ascii="Times New Roman" w:hAnsi="Times New Roman" w:cs="Times New Roman"/>
        <w:sz w:val="24"/>
        <w:szCs w:val="24"/>
      </w:rPr>
    </w:pPr>
    <w:r w:rsidRPr="00D647BF">
      <w:rPr>
        <w:rFonts w:ascii="Times New Roman" w:hAnsi="Times New Roman" w:cs="Times New Roman"/>
        <w:sz w:val="24"/>
        <w:szCs w:val="24"/>
      </w:rPr>
      <w:t xml:space="preserve">Running Head: MODELS OF GENERALIST SOCIAL WORK </w:t>
    </w:r>
    <w:r w:rsidR="00BE61FB">
      <w:rPr>
        <w:rFonts w:ascii="Times New Roman" w:hAnsi="Times New Roman" w:cs="Times New Roman"/>
        <w:sz w:val="24"/>
        <w:szCs w:val="24"/>
      </w:rPr>
      <w:t>PRACTIC</w:t>
    </w:r>
    <w:r w:rsidRPr="00D647BF">
      <w:rPr>
        <w:rFonts w:ascii="Times New Roman" w:hAnsi="Times New Roman" w:cs="Times New Roman"/>
        <w:sz w:val="24"/>
        <w:szCs w:val="24"/>
      </w:rPr>
      <w:t>E</w:t>
    </w:r>
    <w:r>
      <w:rPr>
        <w:rFonts w:ascii="Times New Roman" w:hAnsi="Times New Roman" w:cs="Times New Roman"/>
        <w:sz w:val="24"/>
        <w:szCs w:val="24"/>
      </w:rPr>
      <w:t xml:space="preserve">                              </w:t>
    </w:r>
    <w:r w:rsidRPr="00D647B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4078906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647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47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647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678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647B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647BF" w:rsidRDefault="00D647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CDF"/>
    <w:rsid w:val="00006B56"/>
    <w:rsid w:val="00064EDF"/>
    <w:rsid w:val="00095201"/>
    <w:rsid w:val="000A6333"/>
    <w:rsid w:val="000B6450"/>
    <w:rsid w:val="001015F3"/>
    <w:rsid w:val="0012678F"/>
    <w:rsid w:val="001B56B5"/>
    <w:rsid w:val="001D0A81"/>
    <w:rsid w:val="00236834"/>
    <w:rsid w:val="00261CDF"/>
    <w:rsid w:val="002775A9"/>
    <w:rsid w:val="002A0DDE"/>
    <w:rsid w:val="002A3009"/>
    <w:rsid w:val="002B2B32"/>
    <w:rsid w:val="00321158"/>
    <w:rsid w:val="00321D8C"/>
    <w:rsid w:val="003277AB"/>
    <w:rsid w:val="003347D2"/>
    <w:rsid w:val="003616E3"/>
    <w:rsid w:val="00374EA0"/>
    <w:rsid w:val="003B3724"/>
    <w:rsid w:val="003E40EE"/>
    <w:rsid w:val="004015F5"/>
    <w:rsid w:val="00431E8C"/>
    <w:rsid w:val="00437F31"/>
    <w:rsid w:val="00443B23"/>
    <w:rsid w:val="00480F88"/>
    <w:rsid w:val="00493FDB"/>
    <w:rsid w:val="004A160F"/>
    <w:rsid w:val="004B1592"/>
    <w:rsid w:val="00576EC0"/>
    <w:rsid w:val="00592475"/>
    <w:rsid w:val="005B0BDA"/>
    <w:rsid w:val="005D232D"/>
    <w:rsid w:val="005F38B1"/>
    <w:rsid w:val="006014FE"/>
    <w:rsid w:val="00630707"/>
    <w:rsid w:val="00634B25"/>
    <w:rsid w:val="006460E7"/>
    <w:rsid w:val="006601F7"/>
    <w:rsid w:val="00682D6C"/>
    <w:rsid w:val="006C7EFF"/>
    <w:rsid w:val="006D261E"/>
    <w:rsid w:val="006E1A2A"/>
    <w:rsid w:val="00705C72"/>
    <w:rsid w:val="00705C97"/>
    <w:rsid w:val="00710BBE"/>
    <w:rsid w:val="00725BCC"/>
    <w:rsid w:val="00751665"/>
    <w:rsid w:val="007833EB"/>
    <w:rsid w:val="007A0104"/>
    <w:rsid w:val="007B5D91"/>
    <w:rsid w:val="007C0162"/>
    <w:rsid w:val="007C01B7"/>
    <w:rsid w:val="007E3734"/>
    <w:rsid w:val="008005B2"/>
    <w:rsid w:val="00825923"/>
    <w:rsid w:val="00833130"/>
    <w:rsid w:val="00855361"/>
    <w:rsid w:val="008671D6"/>
    <w:rsid w:val="00883419"/>
    <w:rsid w:val="009B2154"/>
    <w:rsid w:val="009B6FF9"/>
    <w:rsid w:val="009F745E"/>
    <w:rsid w:val="00A275BE"/>
    <w:rsid w:val="00A81C11"/>
    <w:rsid w:val="00B060E3"/>
    <w:rsid w:val="00B307CD"/>
    <w:rsid w:val="00B9517A"/>
    <w:rsid w:val="00B96E02"/>
    <w:rsid w:val="00BD1FCA"/>
    <w:rsid w:val="00BE61FB"/>
    <w:rsid w:val="00C31933"/>
    <w:rsid w:val="00C3653C"/>
    <w:rsid w:val="00C44F3C"/>
    <w:rsid w:val="00C478F0"/>
    <w:rsid w:val="00C67025"/>
    <w:rsid w:val="00C874B9"/>
    <w:rsid w:val="00C93240"/>
    <w:rsid w:val="00CB40C0"/>
    <w:rsid w:val="00CB74AF"/>
    <w:rsid w:val="00CE4A71"/>
    <w:rsid w:val="00CE566B"/>
    <w:rsid w:val="00D15458"/>
    <w:rsid w:val="00D479B5"/>
    <w:rsid w:val="00D647BF"/>
    <w:rsid w:val="00DA5710"/>
    <w:rsid w:val="00DB08D3"/>
    <w:rsid w:val="00DC3132"/>
    <w:rsid w:val="00E152F3"/>
    <w:rsid w:val="00E379AC"/>
    <w:rsid w:val="00E461DD"/>
    <w:rsid w:val="00E53D78"/>
    <w:rsid w:val="00E55062"/>
    <w:rsid w:val="00ED690B"/>
    <w:rsid w:val="00F00066"/>
    <w:rsid w:val="00F20172"/>
    <w:rsid w:val="00F322D7"/>
    <w:rsid w:val="00F874D7"/>
    <w:rsid w:val="00FD7942"/>
    <w:rsid w:val="00FE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5506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647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7BF"/>
  </w:style>
  <w:style w:type="paragraph" w:styleId="Footer">
    <w:name w:val="footer"/>
    <w:basedOn w:val="Normal"/>
    <w:link w:val="FooterChar"/>
    <w:uiPriority w:val="99"/>
    <w:unhideWhenUsed/>
    <w:rsid w:val="00D647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7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5506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647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7BF"/>
  </w:style>
  <w:style w:type="paragraph" w:styleId="Footer">
    <w:name w:val="footer"/>
    <w:basedOn w:val="Normal"/>
    <w:link w:val="FooterChar"/>
    <w:uiPriority w:val="99"/>
    <w:unhideWhenUsed/>
    <w:rsid w:val="00D647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5</Pages>
  <Words>756</Words>
  <Characters>4310</Characters>
  <Application>Microsoft Office Word</Application>
  <DocSecurity>0</DocSecurity>
  <Lines>35</Lines>
  <Paragraphs>10</Paragraphs>
  <ScaleCrop>false</ScaleCrop>
  <Company>Microsoft</Company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107</cp:revision>
  <dcterms:created xsi:type="dcterms:W3CDTF">2020-08-14T12:47:00Z</dcterms:created>
  <dcterms:modified xsi:type="dcterms:W3CDTF">2020-08-14T22:26:00Z</dcterms:modified>
</cp:coreProperties>
</file>